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40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40"/>
          <w:shd w:fill="auto" w:val="clear"/>
        </w:rPr>
        <w:t xml:space="preserve">SABRINA ZAMINHAN PELLIZARI.          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Brasileira, Solteira, 19 anos</w:t>
        <w:br/>
        <w:t xml:space="preserve">Rua G3 quadra 122 n°25 Parque Cuiabá</w:t>
        <w:br/>
        <w:t xml:space="preserve">Cuiabá- MT</w:t>
        <w:br/>
        <w:t xml:space="preserve">Telefone: (65)99698-5509 - bzaminhan@gmail.com</w:t>
        <w:br/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  <w:t xml:space="preserve">objetivo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Auxiliar Administrativo 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Secretaria 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Telemarketing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Recepcionista</w:t>
        <w:tab/>
        <w:tab/>
        <w:tab/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Caixa</w:t>
      </w: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  <w:t xml:space="preserve">EXPERIÊNCIA PROFISSIONAL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9"/>
        </w:numPr>
        <w:spacing w:before="0" w:after="120" w:line="240"/>
        <w:ind w:right="0" w:left="284" w:hanging="284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Distribuidora União do norte de produtos agropecuários Ltda-2014 - 2016</w:t>
      </w: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Cargo:Caixa:Principais atividades:Abertura do caixa, recebimento e pagamento de valores diversos em dinheiro, cartões de crédito e débito de bandeiras diversas, alem do crediário próprio da loja,emissão do movimento e o feichamento diário do caixa.</w:t>
      </w: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1"/>
        </w:numPr>
        <w:spacing w:before="0" w:after="120" w:line="240"/>
        <w:ind w:right="0" w:left="284" w:hanging="284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Mega link Telecomunicações - 2017-2018</w:t>
      </w: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Cargo: Auxiliar administrativos:Principais atividades:Atendimento ao cliente , envio de boletos, recebimentos,relatorios de caixa , vendas por telefones de planos da empresa.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aps w:val="true"/>
          <w:color w:val="auto"/>
          <w:spacing w:val="1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  <w:t xml:space="preserve">Informações adicionais :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aps w:val="true"/>
          <w:color w:val="auto"/>
          <w:spacing w:val="1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Curso de atendimento ao cliente 15 hrs (SEBRAI).</w:t>
      </w: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  <w:t xml:space="preserve">Curso de informatica basica 30 hrs (SENAR).</w:t>
      </w: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b/>
          <w:color w:val="414751"/>
          <w:spacing w:val="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Verdana" w:hAnsi="Verdana" w:cs="Verdana" w:eastAsia="Verdana"/>
          <w:caps w:val="true"/>
          <w:color w:val="575F6D"/>
          <w:spacing w:val="1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4" w:firstLine="0"/>
        <w:jc w:val="left"/>
        <w:rPr>
          <w:rFonts w:ascii="Verdana" w:hAnsi="Verdana" w:cs="Verdana" w:eastAsia="Verdana"/>
          <w:color w:val="414751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